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238F6" w14:textId="74371B0C" w:rsidR="009177FA" w:rsidRDefault="009177FA" w:rsidP="009177FA">
      <w:pPr>
        <w:rPr>
          <w:b/>
          <w:bCs/>
          <w:sz w:val="36"/>
          <w:szCs w:val="36"/>
        </w:rPr>
      </w:pPr>
      <w:r w:rsidRPr="009177FA">
        <w:rPr>
          <w:b/>
          <w:bCs/>
          <w:sz w:val="36"/>
          <w:szCs w:val="36"/>
        </w:rPr>
        <w:t xml:space="preserve">Veel interesse om te verduurzamen binnen het </w:t>
      </w:r>
      <w:proofErr w:type="spellStart"/>
      <w:r w:rsidRPr="009177FA">
        <w:rPr>
          <w:b/>
          <w:bCs/>
          <w:sz w:val="36"/>
          <w:szCs w:val="36"/>
        </w:rPr>
        <w:t>mkb</w:t>
      </w:r>
      <w:proofErr w:type="spellEnd"/>
      <w:r w:rsidRPr="009177FA">
        <w:rPr>
          <w:b/>
          <w:bCs/>
          <w:sz w:val="36"/>
          <w:szCs w:val="36"/>
        </w:rPr>
        <w:t>, maar financiering is een groot probleem</w:t>
      </w:r>
    </w:p>
    <w:p w14:paraId="0115A0A9" w14:textId="77777777" w:rsidR="00EC05FC" w:rsidRPr="009177FA" w:rsidRDefault="00EC05FC" w:rsidP="009177FA">
      <w:pPr>
        <w:rPr>
          <w:b/>
          <w:bCs/>
          <w:sz w:val="36"/>
          <w:szCs w:val="36"/>
        </w:rPr>
      </w:pPr>
    </w:p>
    <w:p w14:paraId="2A202FA7" w14:textId="56EBB423" w:rsidR="009177FA" w:rsidRPr="009177FA" w:rsidRDefault="009177FA" w:rsidP="009177FA">
      <w:r w:rsidRPr="009177FA">
        <w:t>Sinds de start van de coronacrisis in maart 2020 hebben </w:t>
      </w:r>
      <w:r w:rsidR="00EC05FC">
        <w:t xml:space="preserve">ONL </w:t>
      </w:r>
      <w:r w:rsidRPr="009177FA">
        <w:t xml:space="preserve">en </w:t>
      </w:r>
      <w:r w:rsidRPr="009177FA">
        <w:rPr>
          <w:b/>
          <w:bCs/>
        </w:rPr>
        <w:t>Stichting MKB Financiering</w:t>
      </w:r>
      <w:r w:rsidRPr="009177FA">
        <w:t xml:space="preserve"> </w:t>
      </w:r>
      <w:r w:rsidR="00EC05FC">
        <w:t>(</w:t>
      </w:r>
      <w:hyperlink r:id="rId4" w:history="1">
        <w:r w:rsidR="00EC05FC" w:rsidRPr="00CC787E">
          <w:rPr>
            <w:rStyle w:val="Hyperlink"/>
          </w:rPr>
          <w:t>https://www.stichtingmkbfinanciering.nl/</w:t>
        </w:r>
      </w:hyperlink>
      <w:r w:rsidR="00EC05FC">
        <w:t xml:space="preserve">) </w:t>
      </w:r>
      <w:r w:rsidRPr="009177FA">
        <w:t>elke twee maanden gepeild hoe het met de </w:t>
      </w:r>
      <w:r w:rsidR="00EC05FC" w:rsidRPr="00A60310">
        <w:rPr>
          <w:b/>
          <w:bCs/>
        </w:rPr>
        <w:t>l</w:t>
      </w:r>
      <w:r w:rsidR="00EC05FC" w:rsidRPr="00EC05FC">
        <w:rPr>
          <w:b/>
          <w:bCs/>
        </w:rPr>
        <w:t>iquiditeit</w:t>
      </w:r>
      <w:r w:rsidR="00EC05FC">
        <w:t xml:space="preserve"> (</w:t>
      </w:r>
      <w:hyperlink r:id="rId5" w:history="1">
        <w:r w:rsidR="00EC05FC" w:rsidRPr="00CC787E">
          <w:rPr>
            <w:rStyle w:val="Hyperlink"/>
          </w:rPr>
          <w:t>https://www.stichtingmkbfinanciering.nl/glossary/liquiditeit/</w:t>
        </w:r>
      </w:hyperlink>
      <w:r w:rsidR="00EC05FC">
        <w:t xml:space="preserve">) </w:t>
      </w:r>
      <w:r w:rsidRPr="009177FA">
        <w:t>en financiering van ondernemend Nederland staat. In oktober 2022 is de elfde peiling uitgevoerd, waarin helaas te zien is dat de liquiditeitsproblemen weer fors toenemen. Ondanks deze problemen wil een groot deel van de ondernemers echter gaan investeren in verduurzaming. Financiering hiervoor vinden is echter nog een probleem.</w:t>
      </w:r>
    </w:p>
    <w:p w14:paraId="72319BE8" w14:textId="77777777" w:rsidR="00EC05FC" w:rsidRDefault="00EC05FC" w:rsidP="009177FA">
      <w:pPr>
        <w:rPr>
          <w:b/>
          <w:bCs/>
        </w:rPr>
      </w:pPr>
    </w:p>
    <w:p w14:paraId="2FD0DDEE" w14:textId="61F0E943" w:rsidR="009177FA" w:rsidRPr="009177FA" w:rsidRDefault="009177FA" w:rsidP="009177FA">
      <w:pPr>
        <w:rPr>
          <w:b/>
          <w:bCs/>
        </w:rPr>
      </w:pPr>
      <w:r w:rsidRPr="009177FA">
        <w:rPr>
          <w:b/>
          <w:bCs/>
        </w:rPr>
        <w:t>Helft van ondernemers heeft liquiditeitsprobleem</w:t>
      </w:r>
    </w:p>
    <w:p w14:paraId="7ADEB924" w14:textId="68E4FE04" w:rsidR="009177FA" w:rsidRDefault="009177FA" w:rsidP="009177FA">
      <w:r w:rsidRPr="009177FA">
        <w:t xml:space="preserve">Sinds het begin van de peilingen namen de liquiditeitsproblemen voor het </w:t>
      </w:r>
      <w:proofErr w:type="spellStart"/>
      <w:r w:rsidRPr="009177FA">
        <w:t>mkb</w:t>
      </w:r>
      <w:proofErr w:type="spellEnd"/>
      <w:r w:rsidRPr="009177FA">
        <w:t xml:space="preserve"> structureel af. In mei 2022 gaf 66% van de ondernemers al aan dat ze met de nieuwe situatie om kunnen gaan en geen liquiditeitsproblemen meer hadden. Helaas is deze trend nu doorbroken en geeft nu 51% aan geen problemen te hebben. Hiermee zijn we teruggekomen op het niveau van 18 maanden geleden (voorjaar 2021). Nog steeds geeft ongeveer een kwart van de ondernemers aan het probleem op te lossen door zichzelf geen of weinig salaris uit te keren.</w:t>
      </w:r>
    </w:p>
    <w:p w14:paraId="33F1DE9C" w14:textId="77777777" w:rsidR="009177FA" w:rsidRPr="009177FA" w:rsidRDefault="009177FA" w:rsidP="009177FA"/>
    <w:p w14:paraId="4D71976F" w14:textId="77777777" w:rsidR="009177FA" w:rsidRPr="009177FA" w:rsidRDefault="009177FA" w:rsidP="009177FA">
      <w:pPr>
        <w:rPr>
          <w:b/>
          <w:bCs/>
        </w:rPr>
      </w:pPr>
      <w:r w:rsidRPr="009177FA">
        <w:rPr>
          <w:b/>
          <w:bCs/>
        </w:rPr>
        <w:t>Ondernemers willen investeren in verduurzaming, maar financiering is moeilijk</w:t>
      </w:r>
    </w:p>
    <w:p w14:paraId="19CB52D2" w14:textId="599A69E3" w:rsidR="009177FA" w:rsidRPr="009177FA" w:rsidRDefault="009177FA" w:rsidP="009177FA">
      <w:r w:rsidRPr="009177FA">
        <w:t>Maar liefst 40% van de ondernemers geeft aan dat ze wel plannen hebben om te gaan investeren in verduurzaming. Het vinden van financiering hiervoor gaat moeilijk. 40% geeft aan hiervoor het </w:t>
      </w:r>
      <w:r w:rsidR="00EC05FC" w:rsidRPr="00EC05FC">
        <w:rPr>
          <w:b/>
          <w:bCs/>
        </w:rPr>
        <w:t>eigen vermogen</w:t>
      </w:r>
      <w:r w:rsidR="00EC05FC">
        <w:t xml:space="preserve"> (</w:t>
      </w:r>
      <w:hyperlink r:id="rId6" w:history="1">
        <w:r w:rsidR="0033136C" w:rsidRPr="00CC787E">
          <w:rPr>
            <w:rStyle w:val="Hyperlink"/>
          </w:rPr>
          <w:t>https://www.stichtingmkbfinanciering.nl/glossary/eigen-vermogen</w:t>
        </w:r>
        <w:r w:rsidR="0033136C" w:rsidRPr="00CC787E">
          <w:rPr>
            <w:rStyle w:val="Hyperlink"/>
          </w:rPr>
          <w:t>/</w:t>
        </w:r>
      </w:hyperlink>
      <w:r w:rsidR="00EC05FC">
        <w:t xml:space="preserve"> </w:t>
      </w:r>
      <w:r w:rsidRPr="009177FA">
        <w:t xml:space="preserve">in te zetten en slechts 7% wil dit via de bank financieren. Maar liefst 53% </w:t>
      </w:r>
      <w:r w:rsidR="00EC05FC">
        <w:t>h</w:t>
      </w:r>
      <w:r w:rsidRPr="009177FA">
        <w:t>eeft nog geen idee waar ze de financiering vandaan kunnen halen. Ook de BMKB-Groen regeling is nog grotendeels onbekend bij ondernemers. Slechts 11% weet hoe ze in kunnen zetten.</w:t>
      </w:r>
    </w:p>
    <w:p w14:paraId="1B4FDD7E" w14:textId="77777777" w:rsidR="00EC05FC" w:rsidRDefault="00EC05FC" w:rsidP="009177FA">
      <w:pPr>
        <w:rPr>
          <w:b/>
          <w:bCs/>
        </w:rPr>
      </w:pPr>
    </w:p>
    <w:p w14:paraId="2834FF6F" w14:textId="4B1FBAD8" w:rsidR="009177FA" w:rsidRPr="009177FA" w:rsidRDefault="009177FA" w:rsidP="009177FA">
      <w:pPr>
        <w:rPr>
          <w:b/>
          <w:bCs/>
        </w:rPr>
      </w:pPr>
      <w:r w:rsidRPr="009177FA">
        <w:rPr>
          <w:b/>
          <w:bCs/>
        </w:rPr>
        <w:t>Volgende peiling</w:t>
      </w:r>
    </w:p>
    <w:p w14:paraId="14380132" w14:textId="728937E6" w:rsidR="009177FA" w:rsidRPr="009177FA" w:rsidRDefault="009177FA" w:rsidP="009177FA">
      <w:pPr>
        <w:rPr>
          <w:b/>
          <w:bCs/>
        </w:rPr>
      </w:pPr>
      <w:r w:rsidRPr="009177FA">
        <w:t>Om goed de ervaringen van ondernemers, de trends en effecten te monitoren van de corona steunmaatregelen zullen we regelmatig een peiling uit blijven voeren. Meld je aan bij de </w:t>
      </w:r>
      <w:r w:rsidR="0033136C">
        <w:rPr>
          <w:b/>
          <w:bCs/>
        </w:rPr>
        <w:t>ONL Ondernemersapp</w:t>
      </w:r>
      <w:r w:rsidRPr="009177FA">
        <w:rPr>
          <w:b/>
          <w:bCs/>
        </w:rPr>
        <w:t> </w:t>
      </w:r>
      <w:r w:rsidR="0033136C">
        <w:rPr>
          <w:b/>
          <w:bCs/>
        </w:rPr>
        <w:t>(</w:t>
      </w:r>
      <w:hyperlink r:id="rId7" w:history="1">
        <w:r w:rsidR="0033136C" w:rsidRPr="00CC787E">
          <w:rPr>
            <w:rStyle w:val="Hyperlink"/>
            <w:b/>
            <w:bCs/>
          </w:rPr>
          <w:t>https://www.onl.nl/ondernemersapp/</w:t>
        </w:r>
      </w:hyperlink>
      <w:r w:rsidR="0033136C">
        <w:rPr>
          <w:b/>
          <w:bCs/>
        </w:rPr>
        <w:t xml:space="preserve"> </w:t>
      </w:r>
      <w:r w:rsidRPr="009177FA">
        <w:t>om hieraan mee te doen.</w:t>
      </w:r>
    </w:p>
    <w:p w14:paraId="2C8E4EF2" w14:textId="77777777" w:rsidR="004A0403" w:rsidRDefault="00A60310"/>
    <w:sectPr w:rsidR="004A0403" w:rsidSect="00925C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91"/>
    <w:rsid w:val="0033136C"/>
    <w:rsid w:val="006B3483"/>
    <w:rsid w:val="009177FA"/>
    <w:rsid w:val="00925CC1"/>
    <w:rsid w:val="00A60310"/>
    <w:rsid w:val="00AF2E13"/>
    <w:rsid w:val="00C50191"/>
    <w:rsid w:val="00D71150"/>
    <w:rsid w:val="00EC05FC"/>
    <w:rsid w:val="00F904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43BBDCE"/>
  <w15:chartTrackingRefBased/>
  <w15:docId w15:val="{966CE8D2-C8F7-F44C-ADD5-030C9F1D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50191"/>
    <w:rPr>
      <w:color w:val="0563C1" w:themeColor="hyperlink"/>
      <w:u w:val="single"/>
    </w:rPr>
  </w:style>
  <w:style w:type="character" w:styleId="Onopgelostemelding">
    <w:name w:val="Unresolved Mention"/>
    <w:basedOn w:val="Standaardalinea-lettertype"/>
    <w:uiPriority w:val="99"/>
    <w:semiHidden/>
    <w:unhideWhenUsed/>
    <w:rsid w:val="00C50191"/>
    <w:rPr>
      <w:color w:val="605E5C"/>
      <w:shd w:val="clear" w:color="auto" w:fill="E1DFDD"/>
    </w:rPr>
  </w:style>
  <w:style w:type="character" w:styleId="GevolgdeHyperlink">
    <w:name w:val="FollowedHyperlink"/>
    <w:basedOn w:val="Standaardalinea-lettertype"/>
    <w:uiPriority w:val="99"/>
    <w:semiHidden/>
    <w:unhideWhenUsed/>
    <w:rsid w:val="00EC05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079813">
      <w:bodyDiv w:val="1"/>
      <w:marLeft w:val="0"/>
      <w:marRight w:val="0"/>
      <w:marTop w:val="0"/>
      <w:marBottom w:val="0"/>
      <w:divBdr>
        <w:top w:val="none" w:sz="0" w:space="0" w:color="auto"/>
        <w:left w:val="none" w:sz="0" w:space="0" w:color="auto"/>
        <w:bottom w:val="none" w:sz="0" w:space="0" w:color="auto"/>
        <w:right w:val="none" w:sz="0" w:space="0" w:color="auto"/>
      </w:divBdr>
    </w:div>
    <w:div w:id="1856727529">
      <w:bodyDiv w:val="1"/>
      <w:marLeft w:val="0"/>
      <w:marRight w:val="0"/>
      <w:marTop w:val="0"/>
      <w:marBottom w:val="0"/>
      <w:divBdr>
        <w:top w:val="none" w:sz="0" w:space="0" w:color="auto"/>
        <w:left w:val="none" w:sz="0" w:space="0" w:color="auto"/>
        <w:bottom w:val="none" w:sz="0" w:space="0" w:color="auto"/>
        <w:right w:val="none" w:sz="0" w:space="0" w:color="auto"/>
      </w:divBdr>
    </w:div>
    <w:div w:id="191215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nl.nl/ondernemersap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ichtingmkbfinanciering.nl/glossary/eigen-vermogen/" TargetMode="External"/><Relationship Id="rId5" Type="http://schemas.openxmlformats.org/officeDocument/2006/relationships/hyperlink" Target="https://www.stichtingmkbfinanciering.nl/glossary/liquiditeit/" TargetMode="External"/><Relationship Id="rId4" Type="http://schemas.openxmlformats.org/officeDocument/2006/relationships/hyperlink" Target="https://www.stichtingmkbfinanciering.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368</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tanjaverkaikproducties@gmail.com</dc:creator>
  <cp:keywords/>
  <dc:description/>
  <cp:lastModifiedBy>tanjaverkaikproducties@gmail.com</cp:lastModifiedBy>
  <cp:revision>2</cp:revision>
  <dcterms:created xsi:type="dcterms:W3CDTF">2022-10-25T10:21:00Z</dcterms:created>
  <dcterms:modified xsi:type="dcterms:W3CDTF">2022-10-25T15:54:00Z</dcterms:modified>
</cp:coreProperties>
</file>